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96" w:rsidRDefault="009605C0">
      <w:pPr>
        <w:spacing w:after="84" w:line="216" w:lineRule="auto"/>
        <w:ind w:left="0" w:firstLine="7970"/>
      </w:pPr>
      <w:r>
        <w:rPr>
          <w:sz w:val="22"/>
        </w:rPr>
        <w:t xml:space="preserve">  </w:t>
      </w:r>
    </w:p>
    <w:p w:rsidR="00747996" w:rsidRDefault="00F131E8">
      <w:pPr>
        <w:spacing w:after="103" w:line="259" w:lineRule="auto"/>
        <w:ind w:left="0" w:right="50" w:firstLine="0"/>
        <w:jc w:val="center"/>
      </w:pPr>
      <w:r>
        <w:rPr>
          <w:sz w:val="28"/>
        </w:rPr>
        <w:t xml:space="preserve">St Patrick's GAA </w:t>
      </w:r>
      <w:r w:rsidR="009605C0">
        <w:rPr>
          <w:sz w:val="28"/>
        </w:rPr>
        <w:t xml:space="preserve">Code of Conduct for Managers and Mentors. </w:t>
      </w:r>
    </w:p>
    <w:p w:rsidR="00747996" w:rsidRDefault="009605C0">
      <w:pPr>
        <w:spacing w:after="214" w:line="259" w:lineRule="auto"/>
        <w:ind w:left="0" w:firstLine="0"/>
      </w:pPr>
      <w:r>
        <w:rPr>
          <w:sz w:val="22"/>
        </w:rPr>
        <w:t xml:space="preserve">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All managers and mentors must be paid up members of St Patrick's GAA and they must ensure all players are paid up members and registered to play for the Club.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All managers and mentors must have a Current Garda Vetting Certificate.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All Managers and coaches are expected to achieve the Level 1 Coaching Award. </w:t>
      </w:r>
    </w:p>
    <w:p w:rsidR="00747996" w:rsidRDefault="009605C0">
      <w:pPr>
        <w:numPr>
          <w:ilvl w:val="0"/>
          <w:numId w:val="1"/>
        </w:numPr>
        <w:spacing w:after="34" w:line="260" w:lineRule="auto"/>
        <w:ind w:hanging="360"/>
      </w:pPr>
      <w:r>
        <w:t xml:space="preserve">Understand that winning is a consideration but not the only one. The overall development of players is your primary objective, particularly in the age group 6 to 18.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Understand that players that are entrusted to you are Club members and not your players.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Treat your fellow Club Managers with dignity and respect and never contact a player from another team/panel without the agreement of that player’s Manager.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Display dignity and professionalism in dealing with opponents, referees, club volunteers and supporters.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Respect the right and dignity of each player. Treat everyone fairly, regardless of gender, ethnicity, </w:t>
      </w:r>
      <w:proofErr w:type="gramStart"/>
      <w:r>
        <w:t>place</w:t>
      </w:r>
      <w:proofErr w:type="gramEnd"/>
      <w:r>
        <w:t xml:space="preserve"> of birth, sexual orientation, religion, political belief, ability or disability. 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Be a positive role model to players. Refrain from the use of abusive, obscene, or profane language or gestures. Never address a player in a manner that threatens or insults them.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Refrain from </w:t>
      </w:r>
      <w:proofErr w:type="spellStart"/>
      <w:r>
        <w:t>criticising</w:t>
      </w:r>
      <w:proofErr w:type="spellEnd"/>
      <w:r>
        <w:t xml:space="preserve"> players publicly. Do not </w:t>
      </w:r>
      <w:proofErr w:type="spellStart"/>
      <w:r>
        <w:t>criticise</w:t>
      </w:r>
      <w:proofErr w:type="spellEnd"/>
      <w:r>
        <w:t xml:space="preserve"> player performance; identify and point out where improvements may be made.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Ensure that player </w:t>
      </w:r>
      <w:proofErr w:type="spellStart"/>
      <w:r>
        <w:t>behaviour</w:t>
      </w:r>
      <w:proofErr w:type="spellEnd"/>
      <w:r>
        <w:t xml:space="preserve"> is acceptable. Stop any dangerous play, bullying or the use of bad language or other inappropriate </w:t>
      </w:r>
      <w:proofErr w:type="spellStart"/>
      <w:r>
        <w:t>behaviour</w:t>
      </w:r>
      <w:proofErr w:type="spellEnd"/>
      <w:r>
        <w:t xml:space="preserve">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Communication to players up to 18 years of age must be done through a parent. </w:t>
      </w:r>
    </w:p>
    <w:p w:rsidR="00747996" w:rsidRDefault="009605C0">
      <w:pPr>
        <w:numPr>
          <w:ilvl w:val="0"/>
          <w:numId w:val="1"/>
        </w:numPr>
        <w:ind w:hanging="360"/>
      </w:pPr>
      <w:proofErr w:type="spellStart"/>
      <w:r>
        <w:t>Organise</w:t>
      </w:r>
      <w:proofErr w:type="spellEnd"/>
      <w:r>
        <w:t xml:space="preserve"> training drills and practices that are enjoyable and challenging for players and appropriate for the age level.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Be punctual for all training and matches and wear appropriate attire.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Have a First Aid Kit available at all times. Keep a record of injuries to players and notify parents of any injury, where you deem it appropriate.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Report any serious injuries to the club Committee.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PLEASE ensure Dressing Rooms are swept and cleaned after each training session or game, home or away.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Please ensure players DO NOT urinate at the side of pitches, home or away. 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Encourage players to take responsibility for collecting balls, cones, bibs etc. at training sessions and matches. Jerseys should always handed back and NOT thrown on the ground.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Make yourself aware of Concussion protocols.  If a player shows any signs of concussion, remove them immediately from the game/training. </w:t>
      </w:r>
    </w:p>
    <w:p w:rsidR="00747996" w:rsidRDefault="009605C0">
      <w:pPr>
        <w:numPr>
          <w:ilvl w:val="0"/>
          <w:numId w:val="1"/>
        </w:numPr>
        <w:ind w:hanging="360"/>
      </w:pPr>
      <w:r>
        <w:t xml:space="preserve">Maintain confidentiality about sensitive information. </w:t>
      </w:r>
    </w:p>
    <w:p w:rsidR="00747996" w:rsidRDefault="009605C0">
      <w:pPr>
        <w:spacing w:after="0" w:line="259" w:lineRule="auto"/>
        <w:ind w:left="0" w:firstLine="0"/>
        <w:jc w:val="right"/>
      </w:pPr>
      <w:r>
        <w:rPr>
          <w:sz w:val="22"/>
        </w:rPr>
        <w:lastRenderedPageBreak/>
        <w:t xml:space="preserve"> </w:t>
      </w:r>
    </w:p>
    <w:p w:rsidR="00747996" w:rsidRDefault="009605C0">
      <w:pPr>
        <w:spacing w:after="34" w:line="259" w:lineRule="auto"/>
        <w:ind w:left="0" w:firstLine="0"/>
      </w:pPr>
      <w:r>
        <w:rPr>
          <w:sz w:val="22"/>
        </w:rPr>
        <w:t xml:space="preserve"> </w:t>
      </w:r>
    </w:p>
    <w:p w:rsidR="0095311B" w:rsidRDefault="009605C0" w:rsidP="0095311B">
      <w:pPr>
        <w:numPr>
          <w:ilvl w:val="0"/>
          <w:numId w:val="1"/>
        </w:numPr>
        <w:ind w:hanging="360"/>
      </w:pPr>
      <w:r>
        <w:t xml:space="preserve">Keep a record of attendance at training and at games of both players and mentors. </w:t>
      </w:r>
    </w:p>
    <w:p w:rsidR="00747996" w:rsidRDefault="009605C0" w:rsidP="0095311B">
      <w:pPr>
        <w:numPr>
          <w:ilvl w:val="0"/>
          <w:numId w:val="1"/>
        </w:numPr>
        <w:ind w:hanging="360"/>
      </w:pPr>
      <w:bookmarkStart w:id="0" w:name="_GoBack"/>
      <w:bookmarkEnd w:id="0"/>
      <w:r>
        <w:t xml:space="preserve">Report all players who receive a Red Card to the Disciplinary Committee.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Report any incidents of alleged abuse, or bullying </w:t>
      </w:r>
      <w:proofErr w:type="spellStart"/>
      <w:r>
        <w:t>behaviour</w:t>
      </w:r>
      <w:proofErr w:type="spellEnd"/>
      <w:r>
        <w:t xml:space="preserve"> by players or mentors to a member of the club Committee.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Report any incidents of alleged illegal drug use, or substance abuse, to a member of the club Committee.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All mentors need to exercise caution when engaging on Social Media and publishing content on line. Avoid posting anything online or on social media that is inappropriate or degrading.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Be accompanied by at least one other adult in dressing rooms.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Except in an emergency or exceptional circumstances a manager/coach should never transport a child on their own. ( Does not apply to own child ) </w:t>
      </w:r>
    </w:p>
    <w:p w:rsidR="00747996" w:rsidRDefault="009605C0">
      <w:pPr>
        <w:numPr>
          <w:ilvl w:val="0"/>
          <w:numId w:val="2"/>
        </w:numPr>
        <w:ind w:hanging="360"/>
      </w:pPr>
      <w:r>
        <w:t xml:space="preserve">Please make yourself aware of the contents of the GAAs Code of </w:t>
      </w:r>
      <w:proofErr w:type="spellStart"/>
      <w:r>
        <w:t>Behaviour</w:t>
      </w:r>
      <w:proofErr w:type="spellEnd"/>
      <w:r>
        <w:t xml:space="preserve"> and Code of Best Practice. </w:t>
      </w:r>
    </w:p>
    <w:sectPr w:rsidR="00747996">
      <w:pgSz w:w="11906" w:h="16838"/>
      <w:pgMar w:top="708" w:right="1388" w:bottom="14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831"/>
    <w:multiLevelType w:val="hybridMultilevel"/>
    <w:tmpl w:val="FF003E62"/>
    <w:lvl w:ilvl="0" w:tplc="91A4D33A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3251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E7F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4AB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2BB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E8D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C24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2EC7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616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C01592"/>
    <w:multiLevelType w:val="hybridMultilevel"/>
    <w:tmpl w:val="5F246D08"/>
    <w:lvl w:ilvl="0" w:tplc="2AAEC318">
      <w:start w:val="24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CBA1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FAF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41A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C4B9C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0452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86A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EA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238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96"/>
    <w:rsid w:val="00747996"/>
    <w:rsid w:val="0095311B"/>
    <w:rsid w:val="009605C0"/>
    <w:rsid w:val="00F1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10831-62D4-4ABD-9F81-35A3111A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" w:line="266" w:lineRule="auto"/>
      <w:ind w:left="73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2933</Characters>
  <Application>Microsoft Office Word</Application>
  <DocSecurity>0</DocSecurity>
  <Lines>58</Lines>
  <Paragraphs>30</Paragraphs>
  <ScaleCrop>false</ScaleCrop>
  <Company>Intel Corporation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McDermott</dc:creator>
  <cp:keywords>CTPClassification=CTP_NT</cp:keywords>
  <cp:lastModifiedBy>Daly, James</cp:lastModifiedBy>
  <cp:revision>4</cp:revision>
  <dcterms:created xsi:type="dcterms:W3CDTF">2018-10-15T14:38:00Z</dcterms:created>
  <dcterms:modified xsi:type="dcterms:W3CDTF">2018-10-15T14:47:00Z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308fc350-7492-4ab0-83e1-fb0516c788e0</vt:lpwstr>
  </property>
  <property fmtid="{D5CDD505-2E9C-101B-9397-08002B2CF9AE}" pid="3" name="CTP_TimeStamp">
    <vt:lpwstr>2018-10-15 14:47:04Z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